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Приложение</w:t>
      </w:r>
      <w:r>
        <w:t xml:space="preserve"> </w:t>
      </w:r>
      <w:r>
        <w:t xml:space="preserve">7</w:t>
      </w:r>
    </w:p>
    <w:bookmarkStart w:id="29" w:name="X2a23e2f7f8b8860fdda022793047a056826f480"/>
    <w:p>
      <w:pPr>
        <w:pStyle w:val="Heading2"/>
      </w:pPr>
      <w:r>
        <w:t xml:space="preserve">Ортогональная регрессия по западной части</w:t>
      </w:r>
    </w:p>
    <w:p>
      <w:pPr>
        <w:pStyle w:val="FirstParagraph"/>
      </w:pPr>
      <w:r>
        <w:t xml:space="preserve">Загрузим данные.</w:t>
      </w:r>
    </w:p>
    <w:p>
      <w:pPr>
        <w:pStyle w:val="SourceCode"/>
      </w:pPr>
      <w:r>
        <w:rPr>
          <w:rStyle w:val="NormalTok"/>
        </w:rPr>
        <w:t xml:space="preserve">pinks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readxl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read_excel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'data.xlsx'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'Запад'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(pinks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transform</w:t>
      </w:r>
      <w:r>
        <w:rPr>
          <w:rStyle w:val="NormalTok"/>
        </w:rPr>
        <w:t xml:space="preserve">(pinks, </w:t>
      </w:r>
      <w:r>
        <w:rPr>
          <w:rStyle w:val="AttributeTok"/>
        </w:rPr>
        <w:t xml:space="preserve">S=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(LnS), </w:t>
      </w:r>
      <w:r>
        <w:rPr>
          <w:rStyle w:val="AttributeTok"/>
        </w:rPr>
        <w:t xml:space="preserve">R=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(LnR)))</w:t>
      </w:r>
    </w:p>
    <w:p>
      <w:pPr>
        <w:pStyle w:val="SourceCode"/>
      </w:pPr>
      <w:r>
        <w:rPr>
          <w:rStyle w:val="VerbatimChar"/>
        </w:rPr>
        <w:t xml:space="preserve">##           LnR        LnS    F1    F2    F3    F4          S            R</w:t>
      </w:r>
      <w:r>
        <w:br/>
      </w:r>
      <w:r>
        <w:rPr>
          <w:rStyle w:val="VerbatimChar"/>
        </w:rPr>
        <w:t xml:space="preserve">## 1   2.8617902  2.6764735 -0.58 -1.15 -0.31  0.80  14.533750  17.49281481</w:t>
      </w:r>
      <w:r>
        <w:br/>
      </w:r>
      <w:r>
        <w:rPr>
          <w:rStyle w:val="VerbatimChar"/>
        </w:rPr>
        <w:t xml:space="preserve">## 2  -0.4993485  0.3504456  0.85  1.19 -0.94  0.54   1.419700   0.60692593</w:t>
      </w:r>
      <w:r>
        <w:br/>
      </w:r>
      <w:r>
        <w:rPr>
          <w:rStyle w:val="VerbatimChar"/>
        </w:rPr>
        <w:t xml:space="preserve">## 3   4.6370578  1.8988185  1.96  0.52  0.17 -0.39   6.678000 103.24014815</w:t>
      </w:r>
      <w:r>
        <w:br/>
      </w:r>
      <w:r>
        <w:rPr>
          <w:rStyle w:val="VerbatimChar"/>
        </w:rPr>
        <w:t xml:space="preserve">## 4  -0.5653405 -0.7318880 -0.88  2.59  0.38  0.83   0.481000   0.56816667</w:t>
      </w:r>
      <w:r>
        <w:br/>
      </w:r>
      <w:r>
        <w:rPr>
          <w:rStyle w:val="VerbatimChar"/>
        </w:rPr>
        <w:t xml:space="preserve">## 5   4.3870833  4.3955843 -0.11 -0.74  0.62  0.54  81.092000  80.40555556</w:t>
      </w:r>
      <w:r>
        <w:br/>
      </w:r>
      <w:r>
        <w:rPr>
          <w:rStyle w:val="VerbatimChar"/>
        </w:rPr>
        <w:t xml:space="preserve">## 6  -0.1425988 -0.6901517 -0.66 -1.18  0.38  0.13   0.501500   0.86710185</w:t>
      </w:r>
      <w:r>
        <w:br/>
      </w:r>
      <w:r>
        <w:rPr>
          <w:rStyle w:val="VerbatimChar"/>
        </w:rPr>
        <w:t xml:space="preserve">## 7   4.8550929  3.8605192  2.27 -0.34 -0.11  0.12  47.490000 128.39262407</w:t>
      </w:r>
      <w:r>
        <w:br/>
      </w:r>
      <w:r>
        <w:rPr>
          <w:rStyle w:val="VerbatimChar"/>
        </w:rPr>
        <w:t xml:space="preserve">## 8  -2.5181073 -0.3926723 -0.87 -0.02  1.37  0.65   0.675250   0.08061204</w:t>
      </w:r>
      <w:r>
        <w:br/>
      </w:r>
      <w:r>
        <w:rPr>
          <w:rStyle w:val="VerbatimChar"/>
        </w:rPr>
        <w:t xml:space="preserve">## 9   4.4318234  3.7404883 -1.84  1.12 -0.89 -0.67  42.118550  84.08460000</w:t>
      </w:r>
      <w:r>
        <w:br/>
      </w:r>
      <w:r>
        <w:rPr>
          <w:rStyle w:val="VerbatimChar"/>
        </w:rPr>
        <w:t xml:space="preserve">## 10  0.3126565 -3.1332717 -1.68 -0.86  0.22  0.14   0.043575   1.36705185</w:t>
      </w:r>
      <w:r>
        <w:br/>
      </w:r>
      <w:r>
        <w:rPr>
          <w:rStyle w:val="VerbatimChar"/>
        </w:rPr>
        <w:t xml:space="preserve">## 11  4.4226264  3.0428353 -1.68 -0.27 -0.73  0.52  20.964600  83.31481481</w:t>
      </w:r>
      <w:r>
        <w:br/>
      </w:r>
      <w:r>
        <w:rPr>
          <w:rStyle w:val="VerbatimChar"/>
        </w:rPr>
        <w:t xml:space="preserve">## 12  2.4359368  0.1949087  0.11 -1.64 -0.60 -0.23   1.215200  11.42651852</w:t>
      </w:r>
      <w:r>
        <w:br/>
      </w:r>
      <w:r>
        <w:rPr>
          <w:rStyle w:val="VerbatimChar"/>
        </w:rPr>
        <w:t xml:space="preserve">## 13  4.5195526  3.8329798  0.63 -0.90  0.37 -0.28  46.200000  91.79451852</w:t>
      </w:r>
      <w:r>
        <w:br/>
      </w:r>
      <w:r>
        <w:rPr>
          <w:rStyle w:val="VerbatimChar"/>
        </w:rPr>
        <w:t xml:space="preserve">## 14  3.1771537  2.4148418  0.24 -0.03 -0.10 -0.72  11.188000  23.97840741</w:t>
      </w:r>
      <w:r>
        <w:br/>
      </w:r>
      <w:r>
        <w:rPr>
          <w:rStyle w:val="VerbatimChar"/>
        </w:rPr>
        <w:t xml:space="preserve">## 15  4.2104648  3.9461539 -0.42  0.35  0.75  0.03  51.736000  67.38785185</w:t>
      </w:r>
      <w:r>
        <w:br/>
      </w:r>
      <w:r>
        <w:rPr>
          <w:rStyle w:val="VerbatimChar"/>
        </w:rPr>
        <w:t xml:space="preserve">## 16  2.7206985  2.8741859 -0.85 -0.16  0.98 -0.27  17.711000  15.19092963</w:t>
      </w:r>
      <w:r>
        <w:br/>
      </w:r>
      <w:r>
        <w:rPr>
          <w:rStyle w:val="VerbatimChar"/>
        </w:rPr>
        <w:t xml:space="preserve">## 17  4.2696263  3.4338582  0.09  0.02  0.12 -0.03  30.996000  71.49490985</w:t>
      </w:r>
      <w:r>
        <w:br/>
      </w:r>
      <w:r>
        <w:rPr>
          <w:rStyle w:val="VerbatimChar"/>
        </w:rPr>
        <w:t xml:space="preserve">## 18  1.4475568  1.2923408 -1.85 -1.32  1.70 -0.08   3.641300   4.25271151</w:t>
      </w:r>
      <w:r>
        <w:br/>
      </w:r>
      <w:r>
        <w:rPr>
          <w:rStyle w:val="VerbatimChar"/>
        </w:rPr>
        <w:t xml:space="preserve">## 19  4.6493878  3.6622531 -0.49  0.66  0.72 -0.05  38.949000 104.52097485</w:t>
      </w:r>
      <w:r>
        <w:br/>
      </w:r>
      <w:r>
        <w:rPr>
          <w:rStyle w:val="VerbatimChar"/>
        </w:rPr>
        <w:t xml:space="preserve">## 20  1.6198396 -2.1336866 -2.21  0.41 -0.02 -0.12   0.118400   5.05227972</w:t>
      </w:r>
      <w:r>
        <w:br/>
      </w:r>
      <w:r>
        <w:rPr>
          <w:rStyle w:val="VerbatimChar"/>
        </w:rPr>
        <w:t xml:space="preserve">## 21  5.0660509  3.8379889 -2.37 -0.51  0.41 -1.06  46.432000 158.54697436</w:t>
      </w:r>
      <w:r>
        <w:br/>
      </w:r>
      <w:r>
        <w:rPr>
          <w:rStyle w:val="VerbatimChar"/>
        </w:rPr>
        <w:t xml:space="preserve">## 22  0.4541537 -0.1839228 -2.60 -0.07  0.62  0.01   0.832000   1.57484001</w:t>
      </w:r>
      <w:r>
        <w:br/>
      </w:r>
      <w:r>
        <w:rPr>
          <w:rStyle w:val="VerbatimChar"/>
        </w:rPr>
        <w:t xml:space="preserve">## 23  2.0373166  3.3571758 -1.56 -0.17  1.59  0.15  28.708000   7.67000000</w:t>
      </w:r>
      <w:r>
        <w:br/>
      </w:r>
      <w:r>
        <w:rPr>
          <w:rStyle w:val="VerbatimChar"/>
        </w:rPr>
        <w:t xml:space="preserve">## 24  1.5260563 -1.5575573  0.34 -0.77  1.47 -0.37   0.210650   4.60000000</w:t>
      </w:r>
      <w:r>
        <w:br/>
      </w:r>
      <w:r>
        <w:rPr>
          <w:rStyle w:val="VerbatimChar"/>
        </w:rPr>
        <w:t xml:space="preserve">## 25  4.2654928  1.0986123  0.98 -1.50  0.17 -0.69   3.000000  71.20000000</w:t>
      </w:r>
      <w:r>
        <w:br/>
      </w:r>
      <w:r>
        <w:rPr>
          <w:rStyle w:val="VerbatimChar"/>
        </w:rPr>
        <w:t xml:space="preserve">## 26  2.4647039  1.0473190 -0.63 -0.37  1.54  0.47   2.850000  11.76000000</w:t>
      </w:r>
      <w:r>
        <w:br/>
      </w:r>
      <w:r>
        <w:rPr>
          <w:rStyle w:val="VerbatimChar"/>
        </w:rPr>
        <w:t xml:space="preserve">## 27  5.8579332  2.9957323 -0.62 -1.38  1.71  0.15  20.000000 350.00000000</w:t>
      </w:r>
      <w:r>
        <w:br/>
      </w:r>
      <w:r>
        <w:rPr>
          <w:rStyle w:val="VerbatimChar"/>
        </w:rPr>
        <w:t xml:space="preserve">## 28  4.1269731  1.4350845 -0.24 -1.38  0.82  0.84   4.200000  61.99000000</w:t>
      </w:r>
      <w:r>
        <w:br/>
      </w:r>
      <w:r>
        <w:rPr>
          <w:rStyle w:val="VerbatimChar"/>
        </w:rPr>
        <w:t xml:space="preserve">## 29  4.6128407  4.7238417  0.01 -2.19  0.70 -0.72 112.600000 100.77000000</w:t>
      </w:r>
      <w:r>
        <w:br/>
      </w:r>
      <w:r>
        <w:rPr>
          <w:rStyle w:val="VerbatimChar"/>
        </w:rPr>
        <w:t xml:space="preserve">## 30  5.4337220  3.0189604 -1.33 -0.21  0.38 -0.38  20.470000 229.00000000</w:t>
      </w:r>
      <w:r>
        <w:br/>
      </w:r>
      <w:r>
        <w:rPr>
          <w:rStyle w:val="VerbatimChar"/>
        </w:rPr>
        <w:t xml:space="preserve">## 31  3.1876328  3.1135153 -0.94 -1.94  2.23 -0.21  22.500000  24.23100000</w:t>
      </w:r>
      <w:r>
        <w:br/>
      </w:r>
      <w:r>
        <w:rPr>
          <w:rStyle w:val="VerbatimChar"/>
        </w:rPr>
        <w:t xml:space="preserve">## 32  5.3717769  4.5185224 -2.38 -0.41  0.97 -0.17  91.700000 215.24500000</w:t>
      </w:r>
    </w:p>
    <w:p>
      <w:pPr>
        <w:pStyle w:val="FirstParagraph"/>
      </w:pPr>
      <w:r>
        <w:t xml:space="preserve">Перейдём к зависимости по Рикеру в пакете FSA.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(FSA)</w:t>
      </w:r>
    </w:p>
    <w:p>
      <w:pPr>
        <w:pStyle w:val="SourceCode"/>
      </w:pPr>
      <w:r>
        <w:rPr>
          <w:rStyle w:val="VerbatimChar"/>
        </w:rPr>
        <w:t xml:space="preserve">## ## FSA v0.9.5. See citation('FSA') if used in publication.</w:t>
      </w:r>
      <w:r>
        <w:br/>
      </w:r>
      <w:r>
        <w:rPr>
          <w:rStyle w:val="VerbatimChar"/>
        </w:rPr>
        <w:t xml:space="preserve">## ## Run fishR() for related website and fishR('IFAR') for related book.</w:t>
      </w:r>
    </w:p>
    <w:p>
      <w:pPr>
        <w:pStyle w:val="SourceCode"/>
      </w:pPr>
      <w:r>
        <w:rPr>
          <w:rStyle w:val="FunctionTok"/>
        </w:rPr>
        <w:t xml:space="preserve">citation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'FSA'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## To cite package 'FSA'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Ogle DH, Doll JC, Wheeler AP, Dinno A (2023). _FSA: Simple Fisheries</w:t>
      </w:r>
      <w:r>
        <w:br/>
      </w:r>
      <w:r>
        <w:rPr>
          <w:rStyle w:val="VerbatimChar"/>
        </w:rPr>
        <w:t xml:space="preserve">##   Stock Assessment Methods_. R package version 0.9.5,</w:t>
      </w:r>
      <w:r>
        <w:br/>
      </w:r>
      <w:r>
        <w:rPr>
          <w:rStyle w:val="VerbatimChar"/>
        </w:rPr>
        <w:t xml:space="preserve">##   &lt;https://CRAN.R-project.org/package=FSA&gt;.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@Manual{,</w:t>
      </w:r>
      <w:r>
        <w:br/>
      </w:r>
      <w:r>
        <w:rPr>
          <w:rStyle w:val="VerbatimChar"/>
        </w:rPr>
        <w:t xml:space="preserve">##     title = {FSA: Simple Fisheries Stock Assessment Methods},</w:t>
      </w:r>
      <w:r>
        <w:br/>
      </w:r>
      <w:r>
        <w:rPr>
          <w:rStyle w:val="VerbatimChar"/>
        </w:rPr>
        <w:t xml:space="preserve">##     author = {Derek H. Ogle and Jason C. Doll and A. Powell Wheeler and Alexis Dinno},</w:t>
      </w:r>
      <w:r>
        <w:br/>
      </w:r>
      <w:r>
        <w:rPr>
          <w:rStyle w:val="VerbatimChar"/>
        </w:rPr>
        <w:t xml:space="preserve">##     year = {2023},</w:t>
      </w:r>
      <w:r>
        <w:br/>
      </w:r>
      <w:r>
        <w:rPr>
          <w:rStyle w:val="VerbatimChar"/>
        </w:rPr>
        <w:t xml:space="preserve">##     note = {R package version 0.9.5},</w:t>
      </w:r>
      <w:r>
        <w:br/>
      </w:r>
      <w:r>
        <w:rPr>
          <w:rStyle w:val="VerbatimChar"/>
        </w:rPr>
        <w:t xml:space="preserve">##     url = {https://CRAN.R-project.org/package=FSA},</w:t>
      </w:r>
      <w:r>
        <w:br/>
      </w:r>
      <w:r>
        <w:rPr>
          <w:rStyle w:val="VerbatimChar"/>
        </w:rPr>
        <w:t xml:space="preserve">##   }</w:t>
      </w:r>
    </w:p>
    <w:p>
      <w:pPr>
        <w:pStyle w:val="FirstParagraph"/>
      </w:pPr>
      <w:r>
        <w:t xml:space="preserve">Получим функцию Рикера из FSA.</w:t>
      </w:r>
    </w:p>
    <w:p>
      <w:pPr>
        <w:pStyle w:val="SourceCode"/>
      </w:pPr>
      <w:r>
        <w:rPr>
          <w:rStyle w:val="NormalTok"/>
        </w:rPr>
        <w:t xml:space="preserve">(rckr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srFuns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'Ricker'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function (S, a, b = NULL) </w:t>
      </w:r>
      <w:r>
        <w:br/>
      </w:r>
      <w:r>
        <w:rPr>
          <w:rStyle w:val="VerbatimChar"/>
        </w:rPr>
        <w:t xml:space="preserve">## {</w:t>
      </w:r>
      <w:r>
        <w:br/>
      </w:r>
      <w:r>
        <w:rPr>
          <w:rStyle w:val="VerbatimChar"/>
        </w:rPr>
        <w:t xml:space="preserve">##     if (length(a) &gt; 1) {</w:t>
      </w:r>
      <w:r>
        <w:br/>
      </w:r>
      <w:r>
        <w:rPr>
          <w:rStyle w:val="VerbatimChar"/>
        </w:rPr>
        <w:t xml:space="preserve">##         b &lt;- a[[2]]</w:t>
      </w:r>
      <w:r>
        <w:br/>
      </w:r>
      <w:r>
        <w:rPr>
          <w:rStyle w:val="VerbatimChar"/>
        </w:rPr>
        <w:t xml:space="preserve">##         a &lt;- a[[1]]</w:t>
      </w:r>
      <w:r>
        <w:br/>
      </w:r>
      <w:r>
        <w:rPr>
          <w:rStyle w:val="VerbatimChar"/>
        </w:rPr>
        <w:t xml:space="preserve">##     }</w:t>
      </w:r>
      <w:r>
        <w:br/>
      </w:r>
      <w:r>
        <w:rPr>
          <w:rStyle w:val="VerbatimChar"/>
        </w:rPr>
        <w:t xml:space="preserve">##     a * S * exp(-b * S)</w:t>
      </w:r>
      <w:r>
        <w:br/>
      </w:r>
      <w:r>
        <w:rPr>
          <w:rStyle w:val="VerbatimChar"/>
        </w:rPr>
        <w:t xml:space="preserve">## }</w:t>
      </w:r>
      <w:r>
        <w:br/>
      </w:r>
      <w:r>
        <w:rPr>
          <w:rStyle w:val="VerbatimChar"/>
        </w:rPr>
        <w:t xml:space="preserve">## &lt;bytecode: 0x0000023dc76214c0&gt;</w:t>
      </w:r>
      <w:r>
        <w:br/>
      </w:r>
      <w:r>
        <w:rPr>
          <w:rStyle w:val="VerbatimChar"/>
        </w:rPr>
        <w:t xml:space="preserve">## &lt;environment: 0x0000023dc7627a00&gt;</w:t>
      </w:r>
    </w:p>
    <w:p>
      <w:pPr>
        <w:pStyle w:val="FirstParagraph"/>
      </w:pPr>
      <w:r>
        <w:t xml:space="preserve">Эта функция явно подразумевает нормальный аддитивный шум.</w:t>
      </w:r>
      <w:r>
        <w:t xml:space="preserve"> </w:t>
      </w:r>
      <w:r>
        <w:t xml:space="preserve">Получим стартовые значения для оптимизатора.</w:t>
      </w:r>
    </w:p>
    <w:p>
      <w:pPr>
        <w:pStyle w:val="SourceCode"/>
      </w:pPr>
      <w:r>
        <w:rPr>
          <w:rStyle w:val="NormalTok"/>
        </w:rPr>
        <w:t xml:space="preserve">(svR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srStarts</w:t>
      </w:r>
      <w:r>
        <w:rPr>
          <w:rStyle w:val="NormalTok"/>
        </w:rPr>
        <w:t xml:space="preserve">(R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 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'Ricker'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$a</w:t>
      </w:r>
      <w:r>
        <w:br/>
      </w:r>
      <w:r>
        <w:rPr>
          <w:rStyle w:val="VerbatimChar"/>
        </w:rPr>
        <w:t xml:space="preserve">## [1] 3.971341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$b</w:t>
      </w:r>
      <w:r>
        <w:br/>
      </w:r>
      <w:r>
        <w:rPr>
          <w:rStyle w:val="VerbatimChar"/>
        </w:rPr>
        <w:t xml:space="preserve">## [1] 0.0135286</w:t>
      </w:r>
    </w:p>
    <w:p>
      <w:pPr>
        <w:pStyle w:val="FirstParagraph"/>
      </w:pPr>
      <w:r>
        <w:t xml:space="preserve">Загрузим пакет для ортогональной нелинейной регрессии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(onls)</w:t>
      </w:r>
    </w:p>
    <w:p>
      <w:pPr>
        <w:pStyle w:val="SourceCode"/>
      </w:pPr>
      <w:r>
        <w:rPr>
          <w:rStyle w:val="VerbatimChar"/>
        </w:rPr>
        <w:t xml:space="preserve">## Loading required package: minpack.lm</w:t>
      </w:r>
    </w:p>
    <w:p>
      <w:pPr>
        <w:pStyle w:val="SourceCode"/>
      </w:pPr>
      <w:r>
        <w:rPr>
          <w:rStyle w:val="FunctionTok"/>
        </w:rPr>
        <w:t xml:space="preserve">citation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'onls'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## To cite package 'onls'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Andrej-Nikolai Spiess (2022). _onls: Orthogonal Nonlinear</w:t>
      </w:r>
      <w:r>
        <w:br/>
      </w:r>
      <w:r>
        <w:rPr>
          <w:rStyle w:val="VerbatimChar"/>
        </w:rPr>
        <w:t xml:space="preserve">##   Least-Squares Regression_. R package version 0.1-2,</w:t>
      </w:r>
      <w:r>
        <w:br/>
      </w:r>
      <w:r>
        <w:rPr>
          <w:rStyle w:val="VerbatimChar"/>
        </w:rPr>
        <w:t xml:space="preserve">##   &lt;https://CRAN.R-project.org/package=onls&gt;.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@Manual{,</w:t>
      </w:r>
      <w:r>
        <w:br/>
      </w:r>
      <w:r>
        <w:rPr>
          <w:rStyle w:val="VerbatimChar"/>
        </w:rPr>
        <w:t xml:space="preserve">##     title = {onls: Orthogonal Nonlinear Least-Squares Regression},</w:t>
      </w:r>
      <w:r>
        <w:br/>
      </w:r>
      <w:r>
        <w:rPr>
          <w:rStyle w:val="VerbatimChar"/>
        </w:rPr>
        <w:t xml:space="preserve">##     author = {{Andrej-Nikolai Spiess}},</w:t>
      </w:r>
      <w:r>
        <w:br/>
      </w:r>
      <w:r>
        <w:rPr>
          <w:rStyle w:val="VerbatimChar"/>
        </w:rPr>
        <w:t xml:space="preserve">##     year = {2022},</w:t>
      </w:r>
      <w:r>
        <w:br/>
      </w:r>
      <w:r>
        <w:rPr>
          <w:rStyle w:val="VerbatimChar"/>
        </w:rPr>
        <w:t xml:space="preserve">##     note = {R package version 0.1-2},</w:t>
      </w:r>
      <w:r>
        <w:br/>
      </w:r>
      <w:r>
        <w:rPr>
          <w:rStyle w:val="VerbatimChar"/>
        </w:rPr>
        <w:t xml:space="preserve">##     url = {https://CRAN.R-project.org/package=onls},</w:t>
      </w:r>
      <w:r>
        <w:br/>
      </w:r>
      <w:r>
        <w:rPr>
          <w:rStyle w:val="VerbatimChar"/>
        </w:rPr>
        <w:t xml:space="preserve">##   }</w:t>
      </w:r>
    </w:p>
    <w:p>
      <w:pPr>
        <w:pStyle w:val="FirstParagraph"/>
      </w:pPr>
      <w:r>
        <w:t xml:space="preserve">Предпочтительная практика - мультипликативыный шум (подгонка модели на лог-трансорфмированных данных) [Quinn II &amp; Deriso, 1999; Hilborn &amp; Walters, 2001], что уже можно считать давно принятой традицией [Subbey et al.,2014], поэтому получим оценку искомой связи в лог масштабе.</w:t>
      </w:r>
      <w:r>
        <w:t xml:space="preserve"> </w:t>
      </w:r>
      <w:r>
        <w:t xml:space="preserve">НО ЗДЕСЬ УЖЕ БУДЕТ ОРТОГОНАЛЬНАЯ регрессия!</w:t>
      </w:r>
    </w:p>
    <w:p>
      <w:pPr>
        <w:pStyle w:val="SourceCode"/>
      </w:pPr>
      <w:r>
        <w:rPr>
          <w:rStyle w:val="NormalTok"/>
        </w:rPr>
        <w:t xml:space="preserve">srR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onls</w:t>
      </w:r>
      <w:r>
        <w:rPr>
          <w:rStyle w:val="NormalTok"/>
        </w:rPr>
        <w:t xml:space="preserve">(LnR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(S,a,b)),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start=</w:t>
      </w:r>
      <w:r>
        <w:rPr>
          <w:rStyle w:val="NormalTok"/>
        </w:rPr>
        <w:t xml:space="preserve">svR)</w:t>
      </w:r>
    </w:p>
    <w:p>
      <w:pPr>
        <w:pStyle w:val="SourceCode"/>
      </w:pPr>
      <w:r>
        <w:rPr>
          <w:rStyle w:val="VerbatimChar"/>
        </w:rPr>
        <w:t xml:space="preserve">## Obtaining starting parameters from ordinary NLS...</w:t>
      </w:r>
      <w:r>
        <w:br/>
      </w:r>
      <w:r>
        <w:rPr>
          <w:rStyle w:val="VerbatimChar"/>
        </w:rPr>
        <w:t xml:space="preserve">##   Passed...</w:t>
      </w:r>
      <w:r>
        <w:br/>
      </w:r>
      <w:r>
        <w:rPr>
          <w:rStyle w:val="VerbatimChar"/>
        </w:rPr>
        <w:t xml:space="preserve">##  Conditions for `info = 1' and `info = 2' both hold. </w:t>
      </w:r>
      <w:r>
        <w:br/>
      </w:r>
      <w:r>
        <w:rPr>
          <w:rStyle w:val="VerbatimChar"/>
        </w:rPr>
        <w:t xml:space="preserve">## Optimizing orthogonal NLS...</w:t>
      </w:r>
      <w:r>
        <w:br/>
      </w:r>
      <w:r>
        <w:rPr>
          <w:rStyle w:val="VerbatimChar"/>
        </w:rPr>
        <w:t xml:space="preserve">##   Passed... Conditions for `info = 1' and `info = 2' both hold.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Nonlinear orthogonal regression model</w:t>
      </w:r>
      <w:r>
        <w:br/>
      </w:r>
      <w:r>
        <w:rPr>
          <w:rStyle w:val="VerbatimChar"/>
        </w:rPr>
        <w:t xml:space="preserve">##   model: LnR ~ log(rckr(S, a, b))</w:t>
      </w:r>
      <w:r>
        <w:br/>
      </w:r>
      <w:r>
        <w:rPr>
          <w:rStyle w:val="VerbatimChar"/>
        </w:rPr>
        <w:t xml:space="preserve">##    data: pinks</w:t>
      </w:r>
      <w:r>
        <w:br/>
      </w:r>
      <w:r>
        <w:rPr>
          <w:rStyle w:val="VerbatimChar"/>
        </w:rPr>
        <w:t xml:space="preserve">##       a       b </w:t>
      </w:r>
      <w:r>
        <w:br/>
      </w:r>
      <w:r>
        <w:rPr>
          <w:rStyle w:val="VerbatimChar"/>
        </w:rPr>
        <w:t xml:space="preserve">## 4.86983 0.01686 </w:t>
      </w:r>
      <w:r>
        <w:br/>
      </w:r>
      <w:r>
        <w:rPr>
          <w:rStyle w:val="VerbatimChar"/>
        </w:rPr>
        <w:t xml:space="preserve">##  vertical residual sum-of-squares: 194</w:t>
      </w:r>
      <w:r>
        <w:br/>
      </w:r>
      <w:r>
        <w:rPr>
          <w:rStyle w:val="VerbatimChar"/>
        </w:rPr>
        <w:t xml:space="preserve">##  orthogonal residual sum-of-squares: 27.07</w:t>
      </w:r>
      <w:r>
        <w:br/>
      </w:r>
      <w:r>
        <w:rPr>
          <w:rStyle w:val="VerbatimChar"/>
        </w:rPr>
        <w:t xml:space="preserve">##  PASSED: 32 out of 32 fitted points are orthogonal.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4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FirstParagraph"/>
      </w:pPr>
      <w:r>
        <w:t xml:space="preserve">График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(srR)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TestOnLinearityAssumtionsWest_files/figure-docx/unnamed-chunk-7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Статистика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Formula: LnR ~ log(rckr(S, a, b))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Parameters:</w:t>
      </w:r>
      <w:r>
        <w:br/>
      </w:r>
      <w:r>
        <w:rPr>
          <w:rStyle w:val="VerbatimChar"/>
        </w:rPr>
        <w:t xml:space="preserve">##   Estimate Std. Error t value Pr(&gt;|t|)</w:t>
      </w:r>
      <w:r>
        <w:br/>
      </w:r>
      <w:r>
        <w:rPr>
          <w:rStyle w:val="VerbatimChar"/>
        </w:rPr>
        <w:t xml:space="preserve">## a  4.86983    2.86949   1.697    0.100</w:t>
      </w:r>
      <w:r>
        <w:br/>
      </w:r>
      <w:r>
        <w:rPr>
          <w:rStyle w:val="VerbatimChar"/>
        </w:rPr>
        <w:t xml:space="preserve">## b  0.01686    0.01581   1.066    0.295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 of vertical distances: 2.543 on 30 degrees of freedom</w:t>
      </w:r>
      <w:r>
        <w:br/>
      </w:r>
      <w:r>
        <w:rPr>
          <w:rStyle w:val="VerbatimChar"/>
        </w:rPr>
        <w:t xml:space="preserve">## Residual standard error of orthogonal distances: 0.9499 on 30 degrees of freedom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4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SourceCode"/>
      </w:pPr>
      <w:r>
        <w:rPr>
          <w:rStyle w:val="FunctionTok"/>
        </w:rPr>
        <w:t xml:space="preserve">confint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         2.5%      97.5%</w:t>
      </w:r>
      <w:r>
        <w:br/>
      </w:r>
      <w:r>
        <w:rPr>
          <w:rStyle w:val="VerbatimChar"/>
        </w:rPr>
        <w:t xml:space="preserve">## a 2.731160765 8.78274879</w:t>
      </w:r>
      <w:r>
        <w:br/>
      </w:r>
      <w:r>
        <w:rPr>
          <w:rStyle w:val="VerbatimChar"/>
        </w:rPr>
        <w:t xml:space="preserve">## b 0.003248549 0.03054111</w:t>
      </w:r>
    </w:p>
    <w:p>
      <w:pPr>
        <w:pStyle w:val="FirstParagraph"/>
      </w:pPr>
      <w:r>
        <w:t xml:space="preserve">Ошибка b НЕ выше его ожидания, поэтому его доверительный интервал НЕ пересекает 0.</w:t>
      </w:r>
      <w:r>
        <w:t xml:space="preserve"> </w:t>
      </w:r>
      <w:r>
        <w:t xml:space="preserve">Нужна проверка значимости фактора плотности (т.к. он (b) может быть лишним).</w:t>
      </w:r>
    </w:p>
    <w:p>
      <w:pPr>
        <w:pStyle w:val="SourceCode"/>
      </w:pPr>
      <w:r>
        <w:rPr>
          <w:rStyle w:val="NormalTok"/>
        </w:rPr>
        <w:t xml:space="preserve">ind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srFuns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'independence'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svI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srStarts</w:t>
      </w:r>
      <w:r>
        <w:rPr>
          <w:rStyle w:val="NormalTok"/>
        </w:rPr>
        <w:t xml:space="preserve">(R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'independence'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srI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onls</w:t>
      </w:r>
      <w:r>
        <w:rPr>
          <w:rStyle w:val="NormalTok"/>
        </w:rPr>
        <w:t xml:space="preserve">(LnR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(S,a)),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start=</w:t>
      </w:r>
      <w:r>
        <w:rPr>
          <w:rStyle w:val="NormalTok"/>
        </w:rPr>
        <w:t xml:space="preserve">svI)</w:t>
      </w:r>
    </w:p>
    <w:p>
      <w:pPr>
        <w:pStyle w:val="SourceCode"/>
      </w:pPr>
      <w:r>
        <w:rPr>
          <w:rStyle w:val="VerbatimChar"/>
        </w:rPr>
        <w:t xml:space="preserve">## Obtaining starting parameters from ordinary NLS...</w:t>
      </w:r>
      <w:r>
        <w:br/>
      </w:r>
      <w:r>
        <w:rPr>
          <w:rStyle w:val="VerbatimChar"/>
        </w:rPr>
        <w:t xml:space="preserve">##   Passed...</w:t>
      </w:r>
      <w:r>
        <w:br/>
      </w:r>
      <w:r>
        <w:rPr>
          <w:rStyle w:val="VerbatimChar"/>
        </w:rPr>
        <w:t xml:space="preserve">##  Relative error in the sum of squares is at most `ftol'. </w:t>
      </w:r>
      <w:r>
        <w:br/>
      </w:r>
      <w:r>
        <w:rPr>
          <w:rStyle w:val="VerbatimChar"/>
        </w:rPr>
        <w:t xml:space="preserve">## Optimizing orthogonal NLS...</w:t>
      </w:r>
      <w:r>
        <w:br/>
      </w:r>
      <w:r>
        <w:rPr>
          <w:rStyle w:val="VerbatimChar"/>
        </w:rPr>
        <w:t xml:space="preserve">##   Passed... Relative error in the sum of squares is at most `ftol'.</w:t>
      </w:r>
    </w:p>
    <w:p>
      <w:pPr>
        <w:pStyle w:val="SourceCode"/>
      </w:pPr>
      <w:r>
        <w:rPr>
          <w:rStyle w:val="CommentTok"/>
        </w:rPr>
        <w:t xml:space="preserve"># Отношение правдоподобия</w:t>
      </w:r>
      <w:r>
        <w:br/>
      </w:r>
      <w:r>
        <w:rPr>
          <w:rStyle w:val="FunctionTok"/>
        </w:rPr>
        <w:t xml:space="preserve">lrt</w:t>
      </w:r>
      <w:r>
        <w:rPr>
          <w:rStyle w:val="NormalTok"/>
        </w:rPr>
        <w:t xml:space="preserve">(srI,</w:t>
      </w:r>
      <w:r>
        <w:rPr>
          <w:rStyle w:val="AttributeTok"/>
        </w:rPr>
        <w:t xml:space="preserve">com=</w:t>
      </w:r>
      <w:r>
        <w:rPr>
          <w:rStyle w:val="NormalTok"/>
        </w:rPr>
        <w:t xml:space="preserve">srR)</w:t>
      </w:r>
    </w:p>
    <w:p>
      <w:pPr>
        <w:pStyle w:val="SourceCode"/>
      </w:pPr>
      <w:r>
        <w:rPr>
          <w:rStyle w:val="VerbatimChar"/>
        </w:rPr>
        <w:t xml:space="preserve"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DfO logLikO DfA logLikA Df  logLik  Chisq Pr(&gt;Chisq)  </w:t>
      </w:r>
      <w:r>
        <w:br/>
      </w:r>
      <w:r>
        <w:rPr>
          <w:rStyle w:val="VerbatimChar"/>
        </w:rPr>
        <w:t xml:space="preserve">## 1vA  31 -77.102  30 -74.240  1  -2.862 5.7241    0.01673 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</w:p>
    <w:p>
      <w:pPr>
        <w:pStyle w:val="FirstParagraph"/>
      </w:pPr>
      <w:r>
        <w:t xml:space="preserve">Выходит, что фактор плотности имеет ВЫСОКУЮ статистическую значимость (p &lt; 0.02).</w:t>
      </w:r>
    </w:p>
    <w:p>
      <w:pPr>
        <w:pStyle w:val="BodyText"/>
      </w:pPr>
      <w:r>
        <w:t xml:space="preserve">Визуализируем связь по Рикеру.</w:t>
      </w:r>
    </w:p>
    <w:p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(pinks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S)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(pinks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length.out=</w:t>
      </w:r>
      <w:r>
        <w:rPr>
          <w:rStyle w:val="DecValTok"/>
        </w:rPr>
        <w:t xml:space="preserve">199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many S for prediction</w:t>
      </w:r>
      <w:r>
        <w:br/>
      </w:r>
      <w:r>
        <w:rPr>
          <w:rStyle w:val="NormalTok"/>
        </w:rPr>
        <w:t xml:space="preserve">pR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(x,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(srR)) </w:t>
      </w:r>
      <w:r>
        <w:rPr>
          <w:rStyle w:val="CommentTok"/>
        </w:rPr>
        <w:t xml:space="preserve"># прогнозируемый возврат по Рикеру, R</w:t>
      </w:r>
      <w:r>
        <w:br/>
      </w:r>
      <w:r>
        <w:rPr>
          <w:rStyle w:val="NormalTok"/>
        </w:rPr>
        <w:t xml:space="preserve">pI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(x,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(srI)) </w:t>
      </w:r>
      <w:r>
        <w:rPr>
          <w:rStyle w:val="CommentTok"/>
        </w:rPr>
        <w:t xml:space="preserve"># прогнозируемый возврат без фактора плотности (b), R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'white'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'Возврат'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'Нерест'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col=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(pR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x,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'green'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(pI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x,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'red'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'topleft'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legend=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'Рикер'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'Без фактора плотности'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'green'</w:t>
      </w:r>
      <w:r>
        <w:rPr>
          <w:rStyle w:val="NormalTok"/>
        </w:rPr>
        <w:t xml:space="preserve">,</w:t>
      </w:r>
      <w:r>
        <w:rPr>
          <w:rStyle w:val="StringTok"/>
        </w:rPr>
        <w:t xml:space="preserve">'red'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TestOnLinearityAssumtionsWest_files/figure-docx/unnamed-chunk-10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Модель без фактора плотности с коэффициентами от ортогональной регрессии.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(srI)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Formula: LnR ~ log(ind(S, a))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Parameters:</w:t>
      </w:r>
      <w:r>
        <w:br/>
      </w:r>
      <w:r>
        <w:rPr>
          <w:rStyle w:val="VerbatimChar"/>
        </w:rPr>
        <w:t xml:space="preserve">##   Estimate Std. Error t value Pr(&gt;|t|)  </w:t>
      </w:r>
      <w:r>
        <w:br/>
      </w:r>
      <w:r>
        <w:rPr>
          <w:rStyle w:val="VerbatimChar"/>
        </w:rPr>
        <w:t xml:space="preserve">## a    2.868      1.387   2.068   0.0471 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 of vertical distances: 2.736 on 31 degrees of freedom</w:t>
      </w:r>
      <w:r>
        <w:br/>
      </w:r>
      <w:r>
        <w:rPr>
          <w:rStyle w:val="VerbatimChar"/>
        </w:rPr>
        <w:t xml:space="preserve">## Residual standard error of orthogonal distances: 1.029 on 31 degrees of freedom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2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SourceCode"/>
      </w:pPr>
      <w:r>
        <w:rPr>
          <w:rStyle w:val="FunctionTok"/>
        </w:rPr>
        <w:t xml:space="preserve">confint</w:t>
      </w:r>
      <w:r>
        <w:rPr>
          <w:rStyle w:val="NormalTok"/>
        </w:rPr>
        <w:t xml:space="preserve">(srI)</w:t>
      </w:r>
    </w:p>
    <w:p>
      <w:pPr>
        <w:pStyle w:val="SourceCode"/>
      </w:pPr>
      <w:r>
        <w:rPr>
          <w:rStyle w:val="VerbatimChar"/>
        </w:rPr>
        <w:t xml:space="preserve">##     2.5%    97.5% </w:t>
      </w:r>
      <w:r>
        <w:br/>
      </w:r>
      <w:r>
        <w:rPr>
          <w:rStyle w:val="VerbatimChar"/>
        </w:rPr>
        <w:t xml:space="preserve">## 1.887189 4.378447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(srI)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TestOnLinearityAssumtionsWest_files/figure-docx/unnamed-chunk-11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creator/>
  <cp:keywords/>
  <dcterms:created xsi:type="dcterms:W3CDTF">2024-05-14T07:26:48Z</dcterms:created>
  <dcterms:modified xsi:type="dcterms:W3CDTF">2024-05-14T07:26:48Z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